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15" w:rsidRPr="003F3C4A" w:rsidRDefault="00271915" w:rsidP="00271915">
      <w:pPr>
        <w:ind w:left="5245"/>
        <w:jc w:val="right"/>
        <w:rPr>
          <w:b/>
          <w:snapToGrid w:val="0"/>
          <w:sz w:val="22"/>
          <w:szCs w:val="22"/>
        </w:rPr>
      </w:pPr>
      <w:r w:rsidRPr="003F3C4A">
        <w:rPr>
          <w:b/>
          <w:snapToGrid w:val="0"/>
          <w:sz w:val="22"/>
          <w:szCs w:val="22"/>
        </w:rPr>
        <w:t xml:space="preserve">Приложение №2 к договору возмездного оказания услуг </w:t>
      </w:r>
      <w:r w:rsidRPr="00FF34F9">
        <w:rPr>
          <w:b/>
          <w:snapToGrid w:val="0"/>
          <w:sz w:val="22"/>
          <w:szCs w:val="22"/>
        </w:rPr>
        <w:t>№</w:t>
      </w:r>
      <w:r>
        <w:rPr>
          <w:b/>
          <w:snapToGrid w:val="0"/>
          <w:sz w:val="22"/>
          <w:szCs w:val="22"/>
        </w:rPr>
        <w:t>_________</w:t>
      </w:r>
      <w:r w:rsidRPr="00FF34F9">
        <w:rPr>
          <w:b/>
          <w:snapToGrid w:val="0"/>
          <w:sz w:val="22"/>
          <w:szCs w:val="22"/>
        </w:rPr>
        <w:t xml:space="preserve"> от </w:t>
      </w:r>
      <w:r>
        <w:rPr>
          <w:b/>
          <w:snapToGrid w:val="0"/>
          <w:sz w:val="22"/>
          <w:szCs w:val="22"/>
        </w:rPr>
        <w:t>«___</w:t>
      </w:r>
      <w:r w:rsidRPr="00CB0C26">
        <w:rPr>
          <w:b/>
          <w:snapToGrid w:val="0"/>
          <w:sz w:val="22"/>
          <w:szCs w:val="22"/>
        </w:rPr>
        <w:t xml:space="preserve">» </w:t>
      </w:r>
      <w:r>
        <w:rPr>
          <w:b/>
          <w:snapToGrid w:val="0"/>
          <w:sz w:val="22"/>
          <w:szCs w:val="22"/>
        </w:rPr>
        <w:t>________</w:t>
      </w:r>
      <w:r w:rsidRPr="00CB0C26">
        <w:rPr>
          <w:b/>
          <w:snapToGrid w:val="0"/>
          <w:sz w:val="22"/>
          <w:szCs w:val="22"/>
        </w:rPr>
        <w:t>2023 г.</w:t>
      </w:r>
    </w:p>
    <w:p w:rsidR="00271915" w:rsidRPr="003F3C4A" w:rsidRDefault="00271915" w:rsidP="00271915">
      <w:pPr>
        <w:ind w:left="900" w:hanging="1080"/>
        <w:jc w:val="center"/>
        <w:rPr>
          <w:b/>
          <w:sz w:val="22"/>
          <w:szCs w:val="22"/>
        </w:rPr>
      </w:pPr>
      <w:r w:rsidRPr="003F3C4A">
        <w:rPr>
          <w:b/>
          <w:sz w:val="22"/>
          <w:szCs w:val="22"/>
        </w:rPr>
        <w:t>ЦЕНОВОЕ СОГЛАШЕНИЕ</w:t>
      </w:r>
    </w:p>
    <w:p w:rsidR="00271915" w:rsidRPr="003F3C4A" w:rsidRDefault="00271915" w:rsidP="00271915">
      <w:pPr>
        <w:ind w:left="900" w:hanging="1080"/>
        <w:rPr>
          <w:sz w:val="22"/>
          <w:szCs w:val="22"/>
        </w:rPr>
      </w:pPr>
      <w:r w:rsidRPr="003F3C4A">
        <w:rPr>
          <w:sz w:val="22"/>
          <w:szCs w:val="22"/>
        </w:rPr>
        <w:t xml:space="preserve">    г. Иркутск                                                                                                                                </w:t>
      </w:r>
      <w:proofErr w:type="gramStart"/>
      <w:r w:rsidRPr="003F3C4A">
        <w:rPr>
          <w:sz w:val="22"/>
          <w:szCs w:val="22"/>
        </w:rPr>
        <w:t xml:space="preserve">  </w:t>
      </w:r>
      <w:r w:rsidRPr="00FF34F9">
        <w:rPr>
          <w:sz w:val="22"/>
          <w:szCs w:val="22"/>
        </w:rPr>
        <w:t xml:space="preserve"> </w:t>
      </w:r>
      <w:r w:rsidRPr="00070F99">
        <w:rPr>
          <w:rFonts w:cs="Arial"/>
          <w:bCs/>
          <w:sz w:val="22"/>
          <w:szCs w:val="22"/>
        </w:rPr>
        <w:t>«</w:t>
      </w:r>
      <w:proofErr w:type="gramEnd"/>
      <w:r>
        <w:rPr>
          <w:rFonts w:cs="Arial"/>
          <w:bCs/>
          <w:sz w:val="22"/>
          <w:szCs w:val="22"/>
        </w:rPr>
        <w:t>___</w:t>
      </w:r>
      <w:r w:rsidRPr="00070F99">
        <w:rPr>
          <w:rFonts w:cs="Arial"/>
          <w:bCs/>
          <w:sz w:val="22"/>
          <w:szCs w:val="22"/>
        </w:rPr>
        <w:t>»</w:t>
      </w:r>
      <w:r>
        <w:rPr>
          <w:rFonts w:cs="Arial"/>
          <w:bCs/>
          <w:sz w:val="22"/>
          <w:szCs w:val="22"/>
        </w:rPr>
        <w:t xml:space="preserve"> _______</w:t>
      </w:r>
      <w:r w:rsidRPr="00070F99">
        <w:rPr>
          <w:rFonts w:cs="Arial"/>
          <w:bCs/>
          <w:sz w:val="22"/>
          <w:szCs w:val="22"/>
        </w:rPr>
        <w:t>202</w:t>
      </w:r>
      <w:r>
        <w:rPr>
          <w:rFonts w:cs="Arial"/>
          <w:bCs/>
          <w:sz w:val="22"/>
          <w:szCs w:val="22"/>
        </w:rPr>
        <w:t xml:space="preserve">3 </w:t>
      </w:r>
      <w:r w:rsidRPr="00070F99">
        <w:rPr>
          <w:rFonts w:cs="Arial"/>
          <w:bCs/>
          <w:sz w:val="22"/>
          <w:szCs w:val="22"/>
        </w:rPr>
        <w:t>г.</w:t>
      </w:r>
    </w:p>
    <w:p w:rsidR="00271915" w:rsidRDefault="00271915" w:rsidP="00271915">
      <w:pPr>
        <w:spacing w:line="276" w:lineRule="auto"/>
        <w:ind w:firstLine="567"/>
        <w:jc w:val="both"/>
        <w:rPr>
          <w:sz w:val="22"/>
          <w:szCs w:val="22"/>
        </w:rPr>
      </w:pPr>
    </w:p>
    <w:p w:rsidR="00271915" w:rsidRPr="003F3C4A" w:rsidRDefault="00271915" w:rsidP="00271915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_________________________________________, </w:t>
      </w:r>
      <w:r w:rsidRPr="00CA5ECD">
        <w:rPr>
          <w:sz w:val="22"/>
          <w:szCs w:val="22"/>
        </w:rPr>
        <w:t xml:space="preserve">именуемое в дальнейшем Исполнитель, в лице </w:t>
      </w:r>
      <w:r>
        <w:rPr>
          <w:sz w:val="22"/>
          <w:szCs w:val="22"/>
        </w:rPr>
        <w:t>_________________</w:t>
      </w:r>
      <w:r w:rsidRPr="00CA5ECD">
        <w:rPr>
          <w:sz w:val="22"/>
          <w:szCs w:val="22"/>
        </w:rPr>
        <w:t xml:space="preserve">, </w:t>
      </w:r>
      <w:r w:rsidRPr="00CA5ECD">
        <w:rPr>
          <w:snapToGrid w:val="0"/>
          <w:sz w:val="22"/>
          <w:szCs w:val="22"/>
        </w:rPr>
        <w:t xml:space="preserve">действующего на основании </w:t>
      </w:r>
      <w:r>
        <w:rPr>
          <w:snapToGrid w:val="0"/>
          <w:sz w:val="22"/>
          <w:szCs w:val="22"/>
        </w:rPr>
        <w:t>__________________,</w:t>
      </w:r>
      <w:r w:rsidRPr="00CA5ECD">
        <w:rPr>
          <w:snapToGrid w:val="0"/>
          <w:sz w:val="22"/>
          <w:szCs w:val="22"/>
        </w:rPr>
        <w:t xml:space="preserve"> с одной стороны, и</w:t>
      </w:r>
      <w:r>
        <w:rPr>
          <w:snapToGrid w:val="0"/>
          <w:sz w:val="22"/>
          <w:szCs w:val="22"/>
        </w:rPr>
        <w:t xml:space="preserve"> Открытое акционерное о</w:t>
      </w:r>
      <w:r w:rsidRPr="00E3336E">
        <w:rPr>
          <w:snapToGrid w:val="0"/>
          <w:sz w:val="22"/>
          <w:szCs w:val="22"/>
        </w:rPr>
        <w:t xml:space="preserve">бщество «Иркутская электросетевая компания» (ОАО «ИЭСК»), </w:t>
      </w:r>
      <w:r w:rsidRPr="00042BF2">
        <w:rPr>
          <w:snapToGrid w:val="0"/>
          <w:color w:val="000000"/>
          <w:sz w:val="22"/>
          <w:szCs w:val="22"/>
        </w:rPr>
        <w:t>именуемое</w:t>
      </w:r>
      <w:r w:rsidRPr="00CA5ECD">
        <w:rPr>
          <w:snapToGrid w:val="0"/>
          <w:sz w:val="22"/>
          <w:szCs w:val="22"/>
        </w:rPr>
        <w:t xml:space="preserve"> в дальнейшем Заказчик, в лице</w:t>
      </w:r>
      <w:r>
        <w:rPr>
          <w:snapToGrid w:val="0"/>
          <w:sz w:val="22"/>
          <w:szCs w:val="22"/>
        </w:rPr>
        <w:t xml:space="preserve"> </w:t>
      </w:r>
      <w:r w:rsidRPr="00125D3D">
        <w:rPr>
          <w:snapToGrid w:val="0"/>
          <w:sz w:val="22"/>
          <w:szCs w:val="22"/>
        </w:rPr>
        <w:t>И.</w:t>
      </w:r>
      <w:r>
        <w:rPr>
          <w:snapToGrid w:val="0"/>
          <w:sz w:val="22"/>
          <w:szCs w:val="22"/>
        </w:rPr>
        <w:t xml:space="preserve"> </w:t>
      </w:r>
      <w:r w:rsidRPr="00125D3D">
        <w:rPr>
          <w:snapToGrid w:val="0"/>
          <w:sz w:val="22"/>
          <w:szCs w:val="22"/>
        </w:rPr>
        <w:t>о. генерального директора</w:t>
      </w:r>
      <w:r>
        <w:rPr>
          <w:snapToGrid w:val="0"/>
          <w:sz w:val="22"/>
          <w:szCs w:val="22"/>
        </w:rPr>
        <w:t xml:space="preserve"> </w:t>
      </w:r>
      <w:r w:rsidRPr="00125D3D">
        <w:rPr>
          <w:snapToGrid w:val="0"/>
          <w:sz w:val="22"/>
          <w:szCs w:val="22"/>
        </w:rPr>
        <w:t>Вишняков</w:t>
      </w:r>
      <w:r>
        <w:rPr>
          <w:snapToGrid w:val="0"/>
          <w:sz w:val="22"/>
          <w:szCs w:val="22"/>
        </w:rPr>
        <w:t>а</w:t>
      </w:r>
      <w:r w:rsidRPr="00125D3D">
        <w:rPr>
          <w:snapToGrid w:val="0"/>
          <w:sz w:val="22"/>
          <w:szCs w:val="22"/>
        </w:rPr>
        <w:t xml:space="preserve"> Александр</w:t>
      </w:r>
      <w:r>
        <w:rPr>
          <w:snapToGrid w:val="0"/>
          <w:sz w:val="22"/>
          <w:szCs w:val="22"/>
        </w:rPr>
        <w:t>а</w:t>
      </w:r>
      <w:r w:rsidRPr="00125D3D">
        <w:rPr>
          <w:snapToGrid w:val="0"/>
          <w:sz w:val="22"/>
          <w:szCs w:val="22"/>
        </w:rPr>
        <w:t xml:space="preserve"> Владимирович</w:t>
      </w:r>
      <w:r>
        <w:rPr>
          <w:snapToGrid w:val="0"/>
          <w:sz w:val="22"/>
          <w:szCs w:val="22"/>
        </w:rPr>
        <w:t xml:space="preserve">а, </w:t>
      </w:r>
      <w:r w:rsidRPr="00C02CCD">
        <w:rPr>
          <w:bCs/>
          <w:snapToGrid w:val="0"/>
          <w:sz w:val="22"/>
          <w:szCs w:val="22"/>
        </w:rPr>
        <w:t>действующего на основании Устава ОАО «ИЭСК» и Приказа №274-ЛС от 01.11.2022 г.,</w:t>
      </w:r>
      <w:r w:rsidRPr="00C02CCD">
        <w:rPr>
          <w:b/>
          <w:bCs/>
          <w:snapToGrid w:val="0"/>
          <w:sz w:val="22"/>
          <w:szCs w:val="22"/>
        </w:rPr>
        <w:t xml:space="preserve"> </w:t>
      </w:r>
      <w:r w:rsidRPr="00CA5ECD">
        <w:rPr>
          <w:sz w:val="22"/>
          <w:szCs w:val="22"/>
        </w:rPr>
        <w:t xml:space="preserve">с другой стороны, а при совместном упоминании именуемые Стороны, </w:t>
      </w:r>
      <w:r w:rsidRPr="003F3C4A">
        <w:rPr>
          <w:sz w:val="22"/>
          <w:szCs w:val="22"/>
        </w:rPr>
        <w:t>заключили настоящее дополнительное соглашение к договору (далее соглашение) о нижеследующем:</w:t>
      </w:r>
    </w:p>
    <w:p w:rsidR="00271915" w:rsidRPr="004F471D" w:rsidRDefault="00271915" w:rsidP="00271915">
      <w:pPr>
        <w:numPr>
          <w:ilvl w:val="0"/>
          <w:numId w:val="1"/>
        </w:numPr>
        <w:tabs>
          <w:tab w:val="clear" w:pos="720"/>
          <w:tab w:val="num" w:pos="180"/>
          <w:tab w:val="num" w:pos="360"/>
        </w:tabs>
        <w:spacing w:line="276" w:lineRule="auto"/>
        <w:ind w:left="0" w:firstLine="709"/>
        <w:contextualSpacing/>
        <w:jc w:val="both"/>
        <w:rPr>
          <w:sz w:val="22"/>
          <w:szCs w:val="22"/>
        </w:rPr>
      </w:pPr>
      <w:r w:rsidRPr="003F3C4A">
        <w:rPr>
          <w:sz w:val="22"/>
          <w:szCs w:val="22"/>
        </w:rPr>
        <w:t xml:space="preserve"> Стороны пришли к соглашению об утверждении цен на выполняемые услуги Исполнителем в соответствии с условиями Договора, а именно: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6087"/>
        <w:gridCol w:w="709"/>
        <w:gridCol w:w="1559"/>
        <w:gridCol w:w="1559"/>
      </w:tblGrid>
      <w:tr w:rsidR="00271915" w:rsidRPr="003F3C4A" w:rsidTr="00E550A5">
        <w:trPr>
          <w:trHeight w:val="584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15" w:rsidRPr="00607BFA" w:rsidRDefault="00271915" w:rsidP="00E550A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7BFA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915" w:rsidRPr="001250F0" w:rsidRDefault="00271915" w:rsidP="00E550A5">
            <w:pPr>
              <w:tabs>
                <w:tab w:val="num" w:pos="720"/>
              </w:tabs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1250F0">
              <w:rPr>
                <w:sz w:val="22"/>
                <w:szCs w:val="22"/>
              </w:rPr>
              <w:t>Наименование отхода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15" w:rsidRPr="00607BFA" w:rsidRDefault="00271915" w:rsidP="00E550A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7BFA">
              <w:rPr>
                <w:bCs/>
                <w:sz w:val="22"/>
                <w:szCs w:val="22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915" w:rsidRPr="00607BFA" w:rsidRDefault="00271915" w:rsidP="00E550A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7BFA">
              <w:rPr>
                <w:bCs/>
                <w:sz w:val="22"/>
                <w:szCs w:val="22"/>
              </w:rPr>
              <w:t>Стоимость,</w:t>
            </w:r>
          </w:p>
          <w:p w:rsidR="00271915" w:rsidRPr="00607BFA" w:rsidRDefault="00271915" w:rsidP="00E550A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7BFA">
              <w:rPr>
                <w:bCs/>
                <w:sz w:val="22"/>
                <w:szCs w:val="22"/>
              </w:rPr>
              <w:t>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915" w:rsidRPr="00607BFA" w:rsidRDefault="00271915" w:rsidP="00E550A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7BFA">
              <w:rPr>
                <w:bCs/>
                <w:sz w:val="22"/>
                <w:szCs w:val="22"/>
              </w:rPr>
              <w:t>Стоимость,</w:t>
            </w:r>
          </w:p>
          <w:p w:rsidR="00271915" w:rsidRPr="00607BFA" w:rsidRDefault="00271915" w:rsidP="00E550A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7BFA">
              <w:rPr>
                <w:bCs/>
                <w:sz w:val="22"/>
                <w:szCs w:val="22"/>
              </w:rPr>
              <w:t>с НДС 20%</w:t>
            </w:r>
          </w:p>
        </w:tc>
      </w:tr>
      <w:tr w:rsidR="00271915" w:rsidRPr="003F3C4A" w:rsidTr="00E550A5">
        <w:trPr>
          <w:trHeight w:val="27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15" w:rsidRPr="00607BFA" w:rsidRDefault="00271915" w:rsidP="00E550A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07BFA">
              <w:rPr>
                <w:sz w:val="22"/>
                <w:szCs w:val="22"/>
              </w:rPr>
              <w:t>1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15" w:rsidRPr="001250F0" w:rsidRDefault="00271915" w:rsidP="00E550A5">
            <w:pPr>
              <w:rPr>
                <w:sz w:val="22"/>
                <w:szCs w:val="22"/>
              </w:rPr>
            </w:pPr>
            <w:r w:rsidRPr="000B49A0">
              <w:rPr>
                <w:sz w:val="22"/>
                <w:szCs w:val="22"/>
              </w:rPr>
              <w:t>Воды замасленные емкостей аварийного слива масла маслонаполненного электрооборудования (содержание нефтепродуктов менее 15%) (ФККО 6 91 323 01 31 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15" w:rsidRPr="00607BFA" w:rsidRDefault="00271915" w:rsidP="00E550A5">
            <w:pPr>
              <w:tabs>
                <w:tab w:val="center" w:pos="955"/>
              </w:tabs>
              <w:jc w:val="center"/>
              <w:rPr>
                <w:snapToGrid w:val="0"/>
                <w:sz w:val="22"/>
                <w:szCs w:val="22"/>
              </w:rPr>
            </w:pPr>
            <w:r w:rsidRPr="00607BFA">
              <w:rPr>
                <w:snapToGrid w:val="0"/>
                <w:sz w:val="22"/>
                <w:szCs w:val="22"/>
              </w:rPr>
              <w:t>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15" w:rsidRPr="00607BFA" w:rsidRDefault="00271915" w:rsidP="00E550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15" w:rsidRPr="00607BFA" w:rsidRDefault="00271915" w:rsidP="002719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9751,5</w:t>
            </w:r>
          </w:p>
        </w:tc>
      </w:tr>
    </w:tbl>
    <w:p w:rsidR="00271915" w:rsidRPr="003F3C4A" w:rsidRDefault="00271915" w:rsidP="00271915">
      <w:pPr>
        <w:tabs>
          <w:tab w:val="num" w:pos="720"/>
        </w:tabs>
        <w:spacing w:line="276" w:lineRule="auto"/>
        <w:contextualSpacing/>
        <w:jc w:val="both"/>
        <w:rPr>
          <w:sz w:val="22"/>
          <w:szCs w:val="22"/>
        </w:rPr>
      </w:pPr>
    </w:p>
    <w:p w:rsidR="00271915" w:rsidRPr="00A6593D" w:rsidRDefault="00271915" w:rsidP="00271915">
      <w:pPr>
        <w:spacing w:line="276" w:lineRule="auto"/>
        <w:ind w:firstLine="709"/>
        <w:jc w:val="both"/>
        <w:rPr>
          <w:sz w:val="22"/>
          <w:szCs w:val="22"/>
        </w:rPr>
      </w:pPr>
      <w:r w:rsidRPr="00A6593D">
        <w:rPr>
          <w:sz w:val="22"/>
          <w:szCs w:val="22"/>
        </w:rPr>
        <w:t xml:space="preserve">Отходы должны накапливаться и передаваться на утилизацию раздельно, в герметичной таре. </w:t>
      </w:r>
    </w:p>
    <w:p w:rsidR="00271915" w:rsidRDefault="00271915" w:rsidP="00271915">
      <w:pPr>
        <w:spacing w:line="276" w:lineRule="auto"/>
        <w:ind w:firstLine="709"/>
        <w:jc w:val="both"/>
        <w:rPr>
          <w:sz w:val="22"/>
          <w:szCs w:val="22"/>
        </w:rPr>
      </w:pPr>
      <w:r w:rsidRPr="00A6593D">
        <w:rPr>
          <w:sz w:val="22"/>
          <w:szCs w:val="22"/>
        </w:rPr>
        <w:t>Стоимость услуг Исполнителя по транспортировке отходов от места накоплений до места утилизации определяется, исходя и следующих расценок: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418"/>
        <w:gridCol w:w="1417"/>
        <w:gridCol w:w="2268"/>
      </w:tblGrid>
      <w:tr w:rsidR="00271915" w:rsidTr="00E550A5">
        <w:trPr>
          <w:trHeight w:val="4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15" w:rsidRPr="00A36C47" w:rsidRDefault="00271915" w:rsidP="00E550A5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 w:rsidRPr="00A36C47">
              <w:rPr>
                <w:b w:val="0"/>
                <w:bCs w:val="0"/>
                <w:sz w:val="22"/>
                <w:szCs w:val="22"/>
              </w:rPr>
              <w:t>№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15" w:rsidRPr="00A36C47" w:rsidRDefault="00271915" w:rsidP="00E550A5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 w:rsidRPr="00A36C47">
              <w:rPr>
                <w:b w:val="0"/>
                <w:bCs w:val="0"/>
                <w:sz w:val="22"/>
                <w:szCs w:val="22"/>
              </w:rPr>
              <w:t>Наименование услуги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15" w:rsidRPr="00A36C47" w:rsidRDefault="00271915" w:rsidP="00E550A5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 w:rsidRPr="00A36C47">
              <w:rPr>
                <w:b w:val="0"/>
                <w:bCs w:val="0"/>
                <w:sz w:val="22"/>
                <w:szCs w:val="22"/>
              </w:rPr>
              <w:t>Стоимость, руб./км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5" w:rsidRPr="00A36C47" w:rsidRDefault="00271915" w:rsidP="00E550A5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 w:rsidRPr="00A36C47">
              <w:rPr>
                <w:b w:val="0"/>
                <w:bCs w:val="0"/>
                <w:sz w:val="22"/>
                <w:szCs w:val="22"/>
              </w:rPr>
              <w:t>Минимальный размер стоимости, руб./рейс (с НДС)</w:t>
            </w:r>
          </w:p>
        </w:tc>
      </w:tr>
      <w:tr w:rsidR="00271915" w:rsidTr="00E550A5">
        <w:trPr>
          <w:trHeight w:val="2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15" w:rsidRPr="00A36C47" w:rsidRDefault="00271915" w:rsidP="00E550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15" w:rsidRPr="00A36C47" w:rsidRDefault="00271915" w:rsidP="00E550A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15" w:rsidRPr="00A36C47" w:rsidRDefault="00271915" w:rsidP="00E550A5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 w:rsidRPr="00A36C47">
              <w:rPr>
                <w:b w:val="0"/>
                <w:bCs w:val="0"/>
                <w:sz w:val="22"/>
                <w:szCs w:val="22"/>
              </w:rPr>
              <w:t>без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15" w:rsidRPr="00A36C47" w:rsidRDefault="00271915" w:rsidP="00E550A5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 w:rsidRPr="00A36C47">
              <w:rPr>
                <w:b w:val="0"/>
                <w:bCs w:val="0"/>
                <w:sz w:val="22"/>
                <w:szCs w:val="22"/>
              </w:rPr>
              <w:t>с НДС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5" w:rsidRPr="00A36C47" w:rsidRDefault="00271915" w:rsidP="00E550A5">
            <w:pPr>
              <w:pStyle w:val="a3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271915" w:rsidTr="00E550A5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15" w:rsidRPr="00A36C47" w:rsidRDefault="00271915" w:rsidP="00E550A5">
            <w:pPr>
              <w:pStyle w:val="a3"/>
              <w:rPr>
                <w:b w:val="0"/>
                <w:bCs w:val="0"/>
                <w:sz w:val="22"/>
                <w:szCs w:val="22"/>
              </w:rPr>
            </w:pPr>
            <w:r w:rsidRPr="00A36C47">
              <w:rPr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5" w:rsidRPr="00A36C47" w:rsidRDefault="00271915" w:rsidP="00E550A5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 w:rsidRPr="00A36C47">
              <w:rPr>
                <w:b w:val="0"/>
                <w:bCs w:val="0"/>
                <w:sz w:val="22"/>
                <w:szCs w:val="22"/>
              </w:rPr>
              <w:t xml:space="preserve">Транспортировка отходов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5" w:rsidRPr="00A36C47" w:rsidRDefault="00271915" w:rsidP="00E550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5" w:rsidRPr="00A36C47" w:rsidRDefault="00271915" w:rsidP="002719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5" w:rsidRPr="00A36C47" w:rsidRDefault="00271915" w:rsidP="00E550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71915" w:rsidRDefault="00271915" w:rsidP="00271915">
      <w:pPr>
        <w:spacing w:line="276" w:lineRule="auto"/>
        <w:jc w:val="both"/>
        <w:rPr>
          <w:sz w:val="22"/>
          <w:szCs w:val="22"/>
        </w:rPr>
      </w:pPr>
    </w:p>
    <w:p w:rsidR="00271915" w:rsidRPr="00D118A2" w:rsidRDefault="00271915" w:rsidP="00271915">
      <w:pPr>
        <w:spacing w:line="276" w:lineRule="auto"/>
        <w:ind w:firstLine="709"/>
        <w:jc w:val="both"/>
        <w:rPr>
          <w:sz w:val="22"/>
          <w:szCs w:val="22"/>
        </w:rPr>
      </w:pPr>
      <w:r w:rsidRPr="00D118A2">
        <w:rPr>
          <w:sz w:val="22"/>
          <w:szCs w:val="22"/>
        </w:rPr>
        <w:t>С момента подписания настоящего приложения к Договору, все иные соглашения и договоренности, связанные с соглашением цен на услуги, оказываемые Исполнителем Заказчику по Договору, утрачивают юридическую силу.</w:t>
      </w:r>
      <w:bookmarkStart w:id="0" w:name="_GoBack"/>
      <w:bookmarkEnd w:id="0"/>
    </w:p>
    <w:p w:rsidR="00271915" w:rsidRPr="00D118A2" w:rsidRDefault="00271915" w:rsidP="00271915">
      <w:pPr>
        <w:numPr>
          <w:ilvl w:val="0"/>
          <w:numId w:val="1"/>
        </w:numPr>
        <w:tabs>
          <w:tab w:val="clear" w:pos="720"/>
          <w:tab w:val="num" w:pos="0"/>
          <w:tab w:val="num" w:pos="360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D118A2">
        <w:rPr>
          <w:sz w:val="22"/>
          <w:szCs w:val="22"/>
        </w:rPr>
        <w:t xml:space="preserve">Об изменении цен, изложенных в настоящем Приложении к Договору, Стороны обязаны извещать друг друга за 10 (Десять) дней до предполагаемой даты получения Исполнителем Заявки Заказчика. </w:t>
      </w:r>
    </w:p>
    <w:p w:rsidR="00271915" w:rsidRPr="00DF5A02" w:rsidRDefault="00271915" w:rsidP="00271915">
      <w:pPr>
        <w:numPr>
          <w:ilvl w:val="0"/>
          <w:numId w:val="1"/>
        </w:numPr>
        <w:tabs>
          <w:tab w:val="clear" w:pos="720"/>
          <w:tab w:val="num" w:pos="0"/>
          <w:tab w:val="num" w:pos="360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DF5A02">
        <w:rPr>
          <w:sz w:val="22"/>
          <w:szCs w:val="22"/>
        </w:rPr>
        <w:t>Остальные условия Договора, не затронутые настоящим приложением, остаются без изменения, и Стороны подтверждают по ним свои обязательства.</w:t>
      </w:r>
    </w:p>
    <w:p w:rsidR="00271915" w:rsidRPr="004F471D" w:rsidRDefault="00271915" w:rsidP="00271915">
      <w:pPr>
        <w:numPr>
          <w:ilvl w:val="0"/>
          <w:numId w:val="1"/>
        </w:numPr>
        <w:tabs>
          <w:tab w:val="clear" w:pos="720"/>
          <w:tab w:val="num" w:pos="0"/>
          <w:tab w:val="num" w:pos="360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4F471D">
        <w:rPr>
          <w:sz w:val="22"/>
          <w:szCs w:val="22"/>
        </w:rPr>
        <w:t>Настоящее приложением вступает в силу с момента подписания Сторонами Договора и действует на основаниях, изложенных в п.6.1 Договора. В случае последующего изменения цен на услуги исполнителя, такие изменения вступают в силу с момента их подписания или конкретной даты, указанной в тексте таких дополнительных соглашений (ценовых соглашений).</w:t>
      </w:r>
    </w:p>
    <w:p w:rsidR="00271915" w:rsidRDefault="00271915" w:rsidP="00271915">
      <w:pPr>
        <w:spacing w:line="276" w:lineRule="auto"/>
        <w:ind w:firstLine="709"/>
        <w:jc w:val="both"/>
        <w:rPr>
          <w:sz w:val="22"/>
          <w:szCs w:val="22"/>
        </w:rPr>
      </w:pPr>
      <w:r w:rsidRPr="00D118A2">
        <w:rPr>
          <w:sz w:val="22"/>
          <w:szCs w:val="22"/>
        </w:rPr>
        <w:t xml:space="preserve"> В подтверждение изложенного в тексте </w:t>
      </w:r>
      <w:r w:rsidRPr="003F3C4A">
        <w:rPr>
          <w:sz w:val="22"/>
          <w:szCs w:val="22"/>
        </w:rPr>
        <w:t>настоящего приложения, Стороны подписывают и заверяют печатями настоящее приложение, составленное в двух экземплярах, на одном листе каждый, имеющих равную юридическую силу, по одному для каждой из Сторон Договора.</w:t>
      </w:r>
    </w:p>
    <w:p w:rsidR="00271915" w:rsidRDefault="00271915" w:rsidP="00271915">
      <w:pPr>
        <w:spacing w:line="276" w:lineRule="auto"/>
        <w:ind w:firstLine="709"/>
        <w:jc w:val="both"/>
        <w:rPr>
          <w:sz w:val="22"/>
          <w:szCs w:val="22"/>
        </w:rPr>
      </w:pPr>
    </w:p>
    <w:p w:rsidR="00271915" w:rsidRPr="003F3C4A" w:rsidRDefault="00271915" w:rsidP="00271915">
      <w:pPr>
        <w:spacing w:line="276" w:lineRule="auto"/>
        <w:jc w:val="center"/>
        <w:rPr>
          <w:b/>
          <w:sz w:val="22"/>
          <w:szCs w:val="22"/>
        </w:rPr>
      </w:pPr>
      <w:r w:rsidRPr="003F3C4A">
        <w:rPr>
          <w:b/>
          <w:sz w:val="22"/>
          <w:szCs w:val="22"/>
        </w:rPr>
        <w:t>Подписи и оттиски печатей Стороной:</w:t>
      </w:r>
    </w:p>
    <w:tbl>
      <w:tblPr>
        <w:tblW w:w="11646" w:type="dxa"/>
        <w:tblInd w:w="392" w:type="dxa"/>
        <w:tblLook w:val="04A0" w:firstRow="1" w:lastRow="0" w:firstColumn="1" w:lastColumn="0" w:noHBand="0" w:noVBand="1"/>
      </w:tblPr>
      <w:tblGrid>
        <w:gridCol w:w="6379"/>
        <w:gridCol w:w="5267"/>
      </w:tblGrid>
      <w:tr w:rsidR="00271915" w:rsidRPr="00D118A2" w:rsidTr="00E550A5">
        <w:tc>
          <w:tcPr>
            <w:tcW w:w="6379" w:type="dxa"/>
            <w:shd w:val="clear" w:color="auto" w:fill="auto"/>
          </w:tcPr>
          <w:p w:rsidR="00271915" w:rsidRPr="003F3C4A" w:rsidRDefault="00271915" w:rsidP="00E550A5">
            <w:pPr>
              <w:spacing w:line="276" w:lineRule="auto"/>
              <w:rPr>
                <w:b/>
                <w:sz w:val="22"/>
                <w:szCs w:val="22"/>
              </w:rPr>
            </w:pPr>
            <w:r w:rsidRPr="003F3C4A">
              <w:rPr>
                <w:b/>
                <w:sz w:val="22"/>
                <w:szCs w:val="22"/>
              </w:rPr>
              <w:t>Исполнитель:</w:t>
            </w:r>
          </w:p>
          <w:p w:rsidR="00271915" w:rsidRDefault="00271915" w:rsidP="00E550A5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271915" w:rsidRDefault="00271915" w:rsidP="00E550A5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271915" w:rsidRPr="003F3C4A" w:rsidRDefault="00271915" w:rsidP="00E550A5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271915" w:rsidRPr="003F3C4A" w:rsidRDefault="00271915" w:rsidP="00E550A5">
            <w:pPr>
              <w:spacing w:line="276" w:lineRule="auto"/>
              <w:rPr>
                <w:b/>
                <w:sz w:val="22"/>
                <w:szCs w:val="22"/>
              </w:rPr>
            </w:pPr>
            <w:r w:rsidRPr="005D3744">
              <w:rPr>
                <w:b/>
                <w:sz w:val="22"/>
                <w:szCs w:val="22"/>
              </w:rPr>
              <w:t>________________ (Фамилия И.О.)</w:t>
            </w:r>
          </w:p>
        </w:tc>
        <w:tc>
          <w:tcPr>
            <w:tcW w:w="5267" w:type="dxa"/>
            <w:shd w:val="clear" w:color="auto" w:fill="auto"/>
          </w:tcPr>
          <w:p w:rsidR="00271915" w:rsidRPr="00CB0C26" w:rsidRDefault="00271915" w:rsidP="00E550A5">
            <w:pPr>
              <w:spacing w:line="276" w:lineRule="auto"/>
              <w:rPr>
                <w:b/>
                <w:sz w:val="22"/>
                <w:szCs w:val="22"/>
              </w:rPr>
            </w:pPr>
            <w:r w:rsidRPr="003F3C4A">
              <w:rPr>
                <w:b/>
                <w:sz w:val="22"/>
                <w:szCs w:val="22"/>
              </w:rPr>
              <w:t>Заказчик:</w:t>
            </w:r>
          </w:p>
          <w:p w:rsidR="00271915" w:rsidRPr="00CB0C26" w:rsidRDefault="00271915" w:rsidP="00E550A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И. о. г</w:t>
            </w:r>
            <w:r w:rsidRPr="00CB0C26">
              <w:rPr>
                <w:b/>
                <w:sz w:val="22"/>
                <w:szCs w:val="22"/>
              </w:rPr>
              <w:t>енеральн</w:t>
            </w:r>
            <w:r>
              <w:rPr>
                <w:b/>
                <w:sz w:val="22"/>
                <w:szCs w:val="22"/>
              </w:rPr>
              <w:t>ого</w:t>
            </w:r>
            <w:r w:rsidRPr="00CB0C26">
              <w:rPr>
                <w:b/>
                <w:sz w:val="22"/>
                <w:szCs w:val="22"/>
              </w:rPr>
              <w:t xml:space="preserve"> директор</w:t>
            </w:r>
            <w:r>
              <w:rPr>
                <w:b/>
                <w:sz w:val="22"/>
                <w:szCs w:val="22"/>
              </w:rPr>
              <w:t>а</w:t>
            </w:r>
          </w:p>
          <w:p w:rsidR="00271915" w:rsidRDefault="00271915" w:rsidP="00E550A5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4F471D">
              <w:rPr>
                <w:b/>
                <w:color w:val="000000"/>
                <w:sz w:val="22"/>
                <w:szCs w:val="22"/>
              </w:rPr>
              <w:t>ОАО «ИЭСК»</w:t>
            </w:r>
          </w:p>
          <w:p w:rsidR="00271915" w:rsidRPr="00CB0C26" w:rsidRDefault="00271915" w:rsidP="00E550A5">
            <w:pPr>
              <w:spacing w:line="276" w:lineRule="auto"/>
              <w:rPr>
                <w:b/>
                <w:sz w:val="22"/>
                <w:szCs w:val="22"/>
              </w:rPr>
            </w:pPr>
          </w:p>
          <w:p w:rsidR="00271915" w:rsidRPr="003F3C4A" w:rsidRDefault="00271915" w:rsidP="00E550A5">
            <w:pPr>
              <w:spacing w:line="276" w:lineRule="auto"/>
              <w:rPr>
                <w:b/>
                <w:sz w:val="22"/>
                <w:szCs w:val="22"/>
              </w:rPr>
            </w:pPr>
            <w:r w:rsidRPr="00CB0C26">
              <w:rPr>
                <w:b/>
                <w:sz w:val="22"/>
                <w:szCs w:val="22"/>
              </w:rPr>
              <w:t>___________</w:t>
            </w:r>
            <w:r>
              <w:rPr>
                <w:b/>
                <w:sz w:val="22"/>
                <w:szCs w:val="22"/>
              </w:rPr>
              <w:t>__</w:t>
            </w:r>
            <w:r w:rsidRPr="00CB0C26">
              <w:rPr>
                <w:b/>
                <w:sz w:val="22"/>
                <w:szCs w:val="22"/>
              </w:rPr>
              <w:t>___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B0C26">
              <w:rPr>
                <w:b/>
                <w:sz w:val="22"/>
                <w:szCs w:val="22"/>
              </w:rPr>
              <w:t>(</w:t>
            </w:r>
            <w:r w:rsidRPr="00125D3D">
              <w:rPr>
                <w:b/>
                <w:sz w:val="22"/>
                <w:szCs w:val="22"/>
              </w:rPr>
              <w:t>Вишняков</w:t>
            </w:r>
            <w:r>
              <w:rPr>
                <w:b/>
                <w:sz w:val="22"/>
                <w:szCs w:val="22"/>
              </w:rPr>
              <w:t xml:space="preserve"> А. В.)</w:t>
            </w:r>
          </w:p>
        </w:tc>
      </w:tr>
    </w:tbl>
    <w:p w:rsidR="00606FDE" w:rsidRDefault="00606FDE"/>
    <w:sectPr w:rsidR="00606FDE" w:rsidSect="0027191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32AC6"/>
    <w:multiLevelType w:val="hybridMultilevel"/>
    <w:tmpl w:val="437C3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86F4C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BB"/>
    <w:rsid w:val="00124DBB"/>
    <w:rsid w:val="00271915"/>
    <w:rsid w:val="0060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5E1C7"/>
  <w15:chartTrackingRefBased/>
  <w15:docId w15:val="{7CC505CF-06B3-4186-B200-47483E7F7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71915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uiPriority w:val="99"/>
    <w:rsid w:val="002719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 Dmitriy</dc:creator>
  <cp:keywords/>
  <dc:description/>
  <cp:lastModifiedBy>Efremov Dmitriy</cp:lastModifiedBy>
  <cp:revision>2</cp:revision>
  <dcterms:created xsi:type="dcterms:W3CDTF">2023-01-30T07:29:00Z</dcterms:created>
  <dcterms:modified xsi:type="dcterms:W3CDTF">2023-01-30T07:33:00Z</dcterms:modified>
</cp:coreProperties>
</file>